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4F" w:rsidRPr="00876C4F" w:rsidRDefault="00876C4F" w:rsidP="00876C4F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Утверждено </w:t>
      </w:r>
    </w:p>
    <w:p w:rsidR="00876C4F" w:rsidRPr="00876C4F" w:rsidRDefault="00876C4F" w:rsidP="00876C4F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Республики Татарстан </w:t>
      </w:r>
    </w:p>
    <w:p w:rsidR="00876C4F" w:rsidRPr="00876C4F" w:rsidRDefault="00876C4F" w:rsidP="00876C4F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876C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End"/>
      <w:r w:rsidRPr="00876C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»__________  202</w:t>
      </w:r>
      <w:r w:rsidR="006E398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</w:t>
      </w:r>
    </w:p>
    <w:p w:rsidR="00876C4F" w:rsidRPr="00876C4F" w:rsidRDefault="00876C4F" w:rsidP="00876C4F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</w:t>
      </w:r>
    </w:p>
    <w:p w:rsidR="00876C4F" w:rsidRPr="00876C4F" w:rsidRDefault="00876C4F" w:rsidP="00876C4F">
      <w:pPr>
        <w:spacing w:after="0"/>
        <w:ind w:hanging="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6C4F" w:rsidRPr="00876C4F" w:rsidRDefault="00876C4F" w:rsidP="00876C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76C4F" w:rsidRPr="00876C4F" w:rsidRDefault="00876C4F" w:rsidP="00876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</w:t>
      </w:r>
    </w:p>
    <w:p w:rsidR="00876C4F" w:rsidRPr="00876C4F" w:rsidRDefault="00876C4F" w:rsidP="00876C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 Всероссийском конкурсе исследовательских проектов 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 xml:space="preserve">«Без срока давности» </w:t>
      </w:r>
      <w:bookmarkStart w:id="0" w:name="_Hlk93996536"/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среди обучающихся 8–11 классов 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организаций, реализующих образовательные программы основного общего, среднего общего образования и обучающихся образовательных организаций, реализующих образовательные программы среднего профессионального образования</w:t>
      </w:r>
      <w:bookmarkEnd w:id="0"/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проводимом в </w:t>
      </w:r>
      <w:r w:rsidR="00A974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2025/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4048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74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учебном 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году</w:t>
      </w:r>
    </w:p>
    <w:p w:rsidR="00876C4F" w:rsidRPr="00876C4F" w:rsidRDefault="00876C4F" w:rsidP="00876C4F">
      <w:pPr>
        <w:spacing w:after="0" w:line="240" w:lineRule="auto"/>
        <w:ind w:firstLineChars="252" w:firstLine="706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6C4F" w:rsidRPr="00876C4F" w:rsidRDefault="00876C4F" w:rsidP="00876C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I. Общие положения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1.1. Настоящее Положение определяет порядок организации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проведения регионального этапа 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Всероссийского конкурса исследовательских проектов «Без срока давности» среди обучающихся 8–11 классов образовательных организаций, реализующих образовательные программы основного общего, среднего общего образования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 обучающихся образовательных организаций, реализующих образовательные программы среднего профессионального образования, проводимом в </w:t>
      </w:r>
      <w:r w:rsidR="00A97453" w:rsidRPr="00A97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2025/2026 учебном</w:t>
      </w:r>
      <w:r w:rsidRPr="00A974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году (далее – Конкурс)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248A7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1.2. </w:t>
      </w:r>
      <w:r w:rsidR="000248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Организаторами Конкурса являются Министерство образования и науки Республики Татарстан и государственное автономное профессиональное образовательное учреждение «Нижнекамский политехнический колледж имени Е.Н.Корол</w:t>
      </w:r>
      <w:r w:rsidR="002C1C2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ё</w:t>
      </w:r>
      <w:r w:rsidR="000248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ва» (далее – ГАПОУ «Нижнекамский политехнический колледж имени Е.Н.Корол</w:t>
      </w:r>
      <w:r w:rsidR="002C1C2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ё</w:t>
      </w:r>
      <w:r w:rsidR="000248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ва»).</w:t>
      </w:r>
    </w:p>
    <w:p w:rsidR="00876C4F" w:rsidRPr="00876C4F" w:rsidRDefault="00876C4F" w:rsidP="00876C4F">
      <w:pPr>
        <w:spacing w:after="0" w:line="276" w:lineRule="auto"/>
        <w:ind w:firstLineChars="252" w:firstLine="706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876C4F" w:rsidRPr="00876C4F" w:rsidRDefault="00876C4F" w:rsidP="00876C4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II. Цели и задачи Конкурса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2.1. Цели: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формирование и развитие у обучающихся опыта проектно-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исследовательской 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деятельности с 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источниками исторической памяти о геноциде мирного советского населения в период Великой Отечественной войны 1941–1945 гг.;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представлять результаты проектной деятельности.</w:t>
      </w:r>
      <w:bookmarkStart w:id="1" w:name="_Hlk140585684"/>
      <w:bookmarkEnd w:id="1"/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2.2. Задачи: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исторической грамотности подрастающего поколения;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представлений подрастающего поколения о проявлениях геноцида мирного населения в период Великой Отечественной войны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1941–1945 гг.;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формирование и развитие умений поиска и анализа исторических источников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научной литературы;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овладение приемами совместной исследовательской и проектной деятельности;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стимулирование самостоятельной деятельности обучающихся по сохранению исторической памяти.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6C4F" w:rsidRPr="00876C4F" w:rsidRDefault="00876C4F" w:rsidP="00876C4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III. Участники Конкурса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3.1. Участие в Конкурсе добровольное.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Конкурс проводится среди следующих категорий обучающихся: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обучающиеся 8–11 классов образовательных организаций, реализующих образовательные программы основного общего и среднего общего образования;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обучающиеся образовательных организаций, реализующих образовательные программы среднего профессионального образования.</w:t>
      </w:r>
    </w:p>
    <w:p w:rsid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3.3. Количество </w:t>
      </w:r>
      <w:bookmarkStart w:id="2" w:name="_Hlk124180322"/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участников каждого исследовательского проекта</w:t>
      </w:r>
      <w:bookmarkEnd w:id="2"/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– не более </w:t>
      </w:r>
      <w:r w:rsidR="006E3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</w:t>
      </w:r>
      <w:r w:rsidR="006E3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ся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‒ участники Конкурса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и педагогический работник образовательной организации, осуществляющий общее руководство</w:t>
      </w:r>
      <w:r w:rsidR="006E3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сопровождение работы обучающего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ся над </w:t>
      </w:r>
      <w:r w:rsidR="006E3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исследовательским 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проектом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‒ руководитель проекта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3799" w:rsidRPr="00876C4F" w:rsidRDefault="00C63799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Pr="00C637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 предоставляют согласие на обработку персональных данных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C4F" w:rsidRPr="00876C4F" w:rsidRDefault="00876C4F" w:rsidP="00876C4F">
      <w:pPr>
        <w:spacing w:after="0" w:line="276" w:lineRule="auto"/>
        <w:ind w:firstLineChars="25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C4F" w:rsidRPr="00876C4F" w:rsidRDefault="00876C4F" w:rsidP="00876C4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IV. Тематика исследовательских проектов</w:t>
      </w:r>
    </w:p>
    <w:p w:rsidR="00876C4F" w:rsidRPr="00876C4F" w:rsidRDefault="00876C4F" w:rsidP="00876C4F">
      <w:pPr>
        <w:tabs>
          <w:tab w:val="left" w:pos="1134"/>
        </w:tabs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Участникам Конкурса предлагается реализовать исследовательские проекты в рамках следующих тематических направлений </w:t>
      </w: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876C4F" w:rsidRPr="00876C4F" w:rsidRDefault="00876C4F" w:rsidP="00876C4F">
      <w:pPr>
        <w:tabs>
          <w:tab w:val="left" w:pos="1134"/>
        </w:tabs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планирование и осуществление нацистской Германией геноцида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СССР: документы, деятели и организации;</w:t>
      </w:r>
    </w:p>
    <w:p w:rsidR="00876C4F" w:rsidRDefault="00876C4F" w:rsidP="00876C4F">
      <w:pPr>
        <w:tabs>
          <w:tab w:val="left" w:pos="1134"/>
        </w:tabs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угон мирных жителей СССР на принудительные работы в Германию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как акт геноцида;</w:t>
      </w:r>
    </w:p>
    <w:p w:rsidR="006E3984" w:rsidRDefault="006E3984" w:rsidP="00876C4F">
      <w:pPr>
        <w:tabs>
          <w:tab w:val="left" w:pos="1134"/>
        </w:tabs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военные преступления оккупантов на территории СССР;</w:t>
      </w:r>
    </w:p>
    <w:p w:rsidR="006E3984" w:rsidRDefault="006E3984" w:rsidP="00876C4F">
      <w:pPr>
        <w:tabs>
          <w:tab w:val="left" w:pos="1134"/>
        </w:tabs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системы концентрационных лагерей, как метод</w:t>
      </w:r>
      <w:r w:rsidR="00387D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организации геноцида советского народа;</w:t>
      </w:r>
    </w:p>
    <w:p w:rsidR="00387D93" w:rsidRPr="00876C4F" w:rsidRDefault="00387D93" w:rsidP="00387D93">
      <w:pPr>
        <w:tabs>
          <w:tab w:val="left" w:pos="709"/>
        </w:tabs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осуждение геноцида советского народа в истории международного права (к 80-летию со дня начала Нюрнбергского процесса);</w:t>
      </w:r>
    </w:p>
    <w:p w:rsidR="00387D93" w:rsidRPr="00876C4F" w:rsidRDefault="00387D93" w:rsidP="00387D93">
      <w:pPr>
        <w:tabs>
          <w:tab w:val="left" w:pos="1134"/>
        </w:tabs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места памяти геноцида советского народа, совершенного нацистами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их пособниками во время Великой Отечественной войны 1941˗1945 годов;</w:t>
      </w:r>
    </w:p>
    <w:p w:rsidR="00387D93" w:rsidRDefault="00387D93" w:rsidP="00387D93">
      <w:pPr>
        <w:tabs>
          <w:tab w:val="left" w:pos="1134"/>
        </w:tabs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отражение геноцида в архивных документах: работа с историческими источниками, представленными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Архивном фонде Российской Федерации и электронных базах исторических источников;</w:t>
      </w:r>
    </w:p>
    <w:p w:rsidR="00387D93" w:rsidRDefault="00387D93" w:rsidP="00387D93">
      <w:pPr>
        <w:tabs>
          <w:tab w:val="left" w:pos="1134"/>
        </w:tabs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преступления нацистов и неонацистов: сравнительные исследования.</w:t>
      </w:r>
    </w:p>
    <w:p w:rsidR="006E3984" w:rsidRPr="00876C4F" w:rsidRDefault="006E3984" w:rsidP="00876C4F">
      <w:pPr>
        <w:tabs>
          <w:tab w:val="left" w:pos="1134"/>
        </w:tabs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 Выбор тематического направления </w:t>
      </w: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осуществляется участниками Конкурса самостоятельно.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4.3. Исследовательские проекты, не соответствующие тематическим направлениям Конкурса,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оцениваются жюри на 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любом этапе Конкурса.</w:t>
      </w:r>
    </w:p>
    <w:p w:rsidR="00876C4F" w:rsidRPr="00876C4F" w:rsidRDefault="00876C4F" w:rsidP="00876C4F">
      <w:pPr>
        <w:spacing w:after="0" w:line="276" w:lineRule="auto"/>
        <w:ind w:firstLineChars="252" w:firstLine="70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6C4F" w:rsidRPr="00876C4F" w:rsidRDefault="00876C4F" w:rsidP="00876C4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V. Сроки и организация проведения Конкурса</w:t>
      </w:r>
    </w:p>
    <w:p w:rsidR="00876C4F" w:rsidRPr="00876C4F" w:rsidRDefault="00876C4F" w:rsidP="00876C4F">
      <w:pPr>
        <w:spacing w:after="0" w:line="276" w:lineRule="auto"/>
        <w:ind w:firstLineChars="25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5.1. Конкурс проводится в следующие сроки:</w:t>
      </w:r>
    </w:p>
    <w:p w:rsidR="00876C4F" w:rsidRPr="00876C4F" w:rsidRDefault="00876C4F" w:rsidP="00876C4F">
      <w:pPr>
        <w:spacing w:after="0" w:line="276" w:lineRule="auto"/>
        <w:ind w:firstLineChars="25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этап – </w:t>
      </w:r>
      <w:r w:rsidR="00387D93">
        <w:rPr>
          <w:rFonts w:ascii="Times New Roman" w:eastAsia="Times New Roman" w:hAnsi="Times New Roman" w:cs="Times New Roman"/>
          <w:sz w:val="28"/>
          <w:szCs w:val="28"/>
          <w:lang w:eastAsia="ru-RU"/>
        </w:rPr>
        <w:t>с 26 января 8 февраля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87D9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876C4F" w:rsidRPr="00876C4F" w:rsidRDefault="00876C4F" w:rsidP="00876C4F">
      <w:pPr>
        <w:spacing w:after="0" w:line="276" w:lineRule="auto"/>
        <w:ind w:firstLineChars="25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этап – с </w:t>
      </w:r>
      <w:r w:rsidR="00387D93">
        <w:rPr>
          <w:rFonts w:ascii="Times New Roman" w:eastAsia="Times New Roman" w:hAnsi="Times New Roman" w:cs="Times New Roman"/>
          <w:sz w:val="28"/>
          <w:szCs w:val="28"/>
          <w:lang w:eastAsia="ru-RU"/>
        </w:rPr>
        <w:t>9 февраля по 15 марта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87D9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8775D4" w:rsidRDefault="008775D4" w:rsidP="008775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5.2. </w:t>
      </w:r>
      <w:r w:rsidRPr="008775D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федеральный этап Конкурса от Республики Татарстан направляются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8775D4">
        <w:rPr>
          <w:rFonts w:ascii="Times New Roman" w:eastAsia="Times New Roman" w:hAnsi="Times New Roman" w:cs="Times New Roman"/>
          <w:sz w:val="28"/>
          <w:szCs w:val="28"/>
          <w:lang w:eastAsia="zh-CN"/>
        </w:rPr>
        <w:t>8 исследовательских проектов, по каждому из 8 тематических направлений Конкурса, указанных в пункте 4.1 настоящего Положения, набравших наибольшее количество баллов по результатам экспертной оценки жюри Конкурса.</w:t>
      </w:r>
    </w:p>
    <w:p w:rsidR="00876C4F" w:rsidRPr="00876C4F" w:rsidRDefault="00876C4F" w:rsidP="008775D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5.</w:t>
      </w:r>
      <w:r w:rsidR="008775D4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.  Ответственным за проведение муниципального</w:t>
      </w:r>
      <w:r w:rsidR="008775D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и регионального этапов Конкурса является ГАПОУ «Нижнекамский политехнический колледж им</w:t>
      </w:r>
      <w:r w:rsidR="005C5DCC">
        <w:rPr>
          <w:rFonts w:ascii="Times New Roman" w:eastAsia="Times New Roman" w:hAnsi="Times New Roman" w:cs="Times New Roman"/>
          <w:sz w:val="28"/>
          <w:szCs w:val="28"/>
          <w:lang w:eastAsia="zh-CN"/>
        </w:rPr>
        <w:t>ени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Е.Н.Корол</w:t>
      </w:r>
      <w:r w:rsidR="002C1C2A">
        <w:rPr>
          <w:rFonts w:ascii="Times New Roman" w:eastAsia="Times New Roman" w:hAnsi="Times New Roman" w:cs="Times New Roman"/>
          <w:sz w:val="28"/>
          <w:szCs w:val="28"/>
          <w:lang w:eastAsia="zh-CN"/>
        </w:rPr>
        <w:t>ё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ва», координатор реализации образовательно-просветительских мероприятий проекта «Без срока давности» в </w:t>
      </w:r>
      <w:r w:rsidR="005C5DCC">
        <w:rPr>
          <w:rFonts w:ascii="Times New Roman" w:eastAsia="Times New Roman" w:hAnsi="Times New Roman" w:cs="Times New Roman"/>
          <w:sz w:val="28"/>
          <w:szCs w:val="28"/>
          <w:lang w:eastAsia="zh-CN"/>
        </w:rPr>
        <w:t>Республике Татарстан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(далее – Координатор). Телефон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+7(855)-539-20-12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электронная почта </w:t>
      </w:r>
      <w:proofErr w:type="spellStart"/>
      <w:r w:rsidRPr="00876C4F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npk</w:t>
      </w:r>
      <w:proofErr w:type="spellEnd"/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proofErr w:type="spellStart"/>
      <w:r w:rsidRPr="00876C4F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metod</w:t>
      </w:r>
      <w:proofErr w:type="spellEnd"/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@</w:t>
      </w:r>
      <w:r w:rsidRPr="00876C4F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mail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spellStart"/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ru</w:t>
      </w:r>
      <w:proofErr w:type="spellEnd"/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876C4F" w:rsidRPr="00876C4F" w:rsidRDefault="00876C4F" w:rsidP="00876C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5.</w:t>
      </w:r>
      <w:r w:rsidR="008775D4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. На региональный этап Конкурса в ГАПОУ «Нижнекамский политехнический колледж им</w:t>
      </w:r>
      <w:r w:rsidR="005C5DC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ени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Е.Н.Корол</w:t>
      </w:r>
      <w:r w:rsidR="002C1C2A">
        <w:rPr>
          <w:rFonts w:ascii="Times New Roman" w:eastAsia="Times New Roman" w:hAnsi="Times New Roman" w:cs="Times New Roman"/>
          <w:sz w:val="28"/>
          <w:szCs w:val="28"/>
          <w:lang w:eastAsia="zh-CN"/>
        </w:rPr>
        <w:t>ё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ва» (г. Нижнекамск, пр. Химиков, д. 35, </w:t>
      </w:r>
      <w:proofErr w:type="spellStart"/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каб</w:t>
      </w:r>
      <w:proofErr w:type="spellEnd"/>
      <w:r w:rsidRPr="00876C4F">
        <w:rPr>
          <w:rFonts w:ascii="Times New Roman" w:eastAsia="Times New Roman" w:hAnsi="Times New Roman" w:cs="Times New Roman"/>
          <w:sz w:val="28"/>
          <w:szCs w:val="28"/>
          <w:lang w:eastAsia="zh-CN"/>
        </w:rPr>
        <w:t>. 210) представляются три работы победителей муниципального этапа Конкурса по одной в каждой возрастной категории, один исследовательский проект обучающегося по образовательным программам среднего профессионального образования от каждой организации среднего профессионального образования</w:t>
      </w:r>
      <w:r w:rsidR="007162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387D93">
        <w:rPr>
          <w:rFonts w:ascii="Times New Roman" w:eastAsia="Times New Roman" w:hAnsi="Times New Roman" w:cs="Times New Roman"/>
          <w:sz w:val="28"/>
          <w:szCs w:val="28"/>
          <w:lang w:eastAsia="ru-RU"/>
        </w:rPr>
        <w:t>8 февраля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</w:t>
      </w:r>
      <w:r w:rsidR="00387D9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387D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включительно</w:t>
      </w:r>
      <w:r w:rsidR="00716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конкурсные работы</w:t>
      </w:r>
      <w:r w:rsidR="003C5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направить </w:t>
      </w:r>
      <w:r w:rsidR="003C5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единым пакетом документов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электронную почту ГАПОУ «Нижнекамский политехнический колледж им</w:t>
      </w:r>
      <w:r w:rsidR="005C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 Корол</w:t>
      </w:r>
      <w:r w:rsidR="002C1C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ва»  </w:t>
      </w:r>
      <w:hyperlink r:id="rId7" w:history="1">
        <w:r w:rsidRPr="00876C4F">
          <w:rPr>
            <w:rFonts w:ascii="Times New Roman" w:eastAsia="Times New Roman" w:hAnsi="Times New Roman" w:cs="Times New Roman"/>
            <w:sz w:val="28"/>
            <w:szCs w:val="24"/>
            <w:lang w:val="x-none" w:eastAsia="x-none"/>
          </w:rPr>
          <w:t>npk-metod@mail.ru</w:t>
        </w:r>
      </w:hyperlink>
      <w:r w:rsidRPr="00876C4F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.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6C4F" w:rsidRPr="00876C4F" w:rsidRDefault="00876C4F" w:rsidP="00876C4F">
      <w:pPr>
        <w:spacing w:after="0" w:line="276" w:lineRule="auto"/>
        <w:ind w:firstLine="658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876C4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Узнать о Конкурсе подробнее можно на официальном сайте образовательно-просветительских мероприятий проекта «Без срока давности»:</w:t>
      </w:r>
      <w:hyperlink r:id="rId8" w:history="1">
        <w:r w:rsidRPr="00876C4F">
          <w:rPr>
            <w:rFonts w:ascii="Times New Roman" w:eastAsia="Times New Roman" w:hAnsi="Times New Roman" w:cs="Times New Roman"/>
            <w:sz w:val="28"/>
            <w:szCs w:val="24"/>
            <w:lang w:val="x-none" w:eastAsia="x-none"/>
          </w:rPr>
          <w:t>https://memory45.su</w:t>
        </w:r>
      </w:hyperlink>
      <w:r w:rsidRPr="00876C4F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76C4F" w:rsidRPr="00876C4F" w:rsidRDefault="00876C4F" w:rsidP="00876C4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VI. Организационный комитет Конкурса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6.1. 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организации и проведения Конкурса создается организационный комитет Конкурса (далее – Оргкомитет).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6.2. Оргкомитет формируется из числа представителей 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Министерства образования и науки Республики Татарстан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представителей исполнительных органов муниципальных образований Республики Татарстан (по согласованию), ГАПОУ 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«Нижнекамский </w:t>
      </w:r>
      <w:r w:rsidR="003C56CF"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политехнический колледж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им</w:t>
      </w:r>
      <w:r w:rsidR="005C5D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ени 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Е.Н.Корол</w:t>
      </w:r>
      <w:r w:rsidR="002C1C2A">
        <w:rPr>
          <w:rFonts w:ascii="Times New Roman" w:eastAsia="Calibri" w:hAnsi="Times New Roman" w:cs="Times New Roman"/>
          <w:sz w:val="28"/>
          <w:szCs w:val="28"/>
          <w:lang w:eastAsia="ru-RU"/>
        </w:rPr>
        <w:t>ё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ва» и иных заинтересованных организаций (по согласованию).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6.3. Оргкомитет осуществляет следующие функции:</w:t>
      </w:r>
    </w:p>
    <w:p w:rsidR="00876C4F" w:rsidRPr="00876C4F" w:rsidRDefault="00876C4F" w:rsidP="00876C4F">
      <w:pPr>
        <w:tabs>
          <w:tab w:val="right" w:pos="9355"/>
        </w:tabs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участвует в определении процедуры проведения Конкурса;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утверждает состав жюри;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содействует информационному сопровождению организации и проведению Конкурса;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участвует в опр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еделении порядка проведения финальных мероприятий Конкурса, награждения победителей и призеров Конкурса;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обеспечивает соблюдение прав участников Конкурса.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6.4. Оргкомитет обязуется не раскрывать третьим лицам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и не распространять персональные данные без согласия владельцев персональных данных и оставляет за собой право использовать исследовательские проекты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в некоммерческих целях (в методических</w:t>
      </w:r>
      <w:r w:rsidR="002C1C2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информационных изданиях, для освещения в средствах массовой информации,</w:t>
      </w:r>
      <w:r w:rsidR="002C1C2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учебных целях) на основе согласия участников Конкурса на безвозмездную публикацию их исследовательских проектов или фрагментов исследовательских проектов любым способом и на любых носителях по усмотрению Оргкомитета</w:t>
      </w:r>
      <w:r w:rsidR="002C1C2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 обязательным указанием авторства работ.</w:t>
      </w:r>
    </w:p>
    <w:p w:rsidR="00876C4F" w:rsidRPr="00876C4F" w:rsidRDefault="00876C4F" w:rsidP="00876C4F">
      <w:pPr>
        <w:tabs>
          <w:tab w:val="left" w:pos="0"/>
        </w:tabs>
        <w:spacing w:after="0" w:line="276" w:lineRule="auto"/>
        <w:ind w:firstLineChars="252" w:firstLine="70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C4F" w:rsidRPr="00876C4F" w:rsidRDefault="00876C4F" w:rsidP="00876C4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VII. </w:t>
      </w:r>
      <w:bookmarkStart w:id="3" w:name="_Hlk124173131"/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Технические требования к конкурсным материалам</w:t>
      </w:r>
      <w:bookmarkEnd w:id="3"/>
    </w:p>
    <w:p w:rsidR="00876C4F" w:rsidRPr="00876C4F" w:rsidRDefault="00876C4F" w:rsidP="00876C4F">
      <w:pPr>
        <w:spacing w:after="0" w:line="276" w:lineRule="auto"/>
        <w:ind w:firstLineChars="25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Конкурсные материалы представляются в формате видеоролика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паспорта исследовательского проекта.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Требования к видеоролику: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 – до 10 минут;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 – горизонтальный (16х9);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 – 720р (1280 х 720px) или 1080р (1920 х 1080px);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файла – mp4;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 – до 2 ГБ;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записывается на внешние микрофоны (при использовании внутреннего микрофона видеокамеры – при соблюдении полной тишины в помещении проведения видеозаписи).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осуществление видеосъемки посредством цифровых мобильных устройств</w:t>
      </w:r>
      <w:r w:rsidRPr="00876C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 должен быть загружен на облачное хранилище с возможностью скачивания в срок до 1 </w:t>
      </w:r>
      <w:r w:rsidR="007162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1622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видеоролика должна присутствовать заставка, содержащая следующую информацию: название исследовательского проекта, название тематического направления Конкурса в котором представлен исследовательский проект, фамилии имена и отчества участников Конкурса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руководителя проекта (авторов исследовательского проекта), сокращённое наименование (по уставу) образовательной организации в которой подготовлен исследовательский проект, название субъекта Российской Федерации от которого представлен исследовательский проект.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7.3. Паспорт исследовательского проекта включает: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название/тему исследовательского проекта;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тематического направления Конкурса, в котором представлен исследовательский проект;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 актуальности исследовательского проекта;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и объект исследовательского проекта;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исследовательского проекта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исследовательского проекта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предполагаемый результат исследовательского проекта;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этапов работы над исследовательским проектом;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выводы: обобщение результатов, полученных по каждой задаче, обоснование их взаимосвязи; 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перспективность развития темы исследовательского проекта;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использованные источники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7.4.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по оформлению паспорта исследовательского проекта: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не более 5 страниц;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формат страниц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А4;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шрифт</w:t>
      </w:r>
      <w:r w:rsidRPr="00876C4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Pr="00876C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876C4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Times New Roman;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размер</w:t>
      </w:r>
      <w:r w:rsidRPr="00876C4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шрифта</w:t>
      </w:r>
      <w:r w:rsidRPr="00876C4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Pr="00876C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876C4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14;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межстрочный интервал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1,5.</w:t>
      </w:r>
    </w:p>
    <w:p w:rsidR="00876C4F" w:rsidRPr="00876C4F" w:rsidRDefault="00876C4F" w:rsidP="00876C4F">
      <w:pPr>
        <w:tabs>
          <w:tab w:val="left" w:pos="1134"/>
        </w:tabs>
        <w:spacing w:after="0" w:line="276" w:lineRule="auto"/>
        <w:ind w:firstLineChars="252" w:firstLine="70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76C4F" w:rsidRPr="00876C4F" w:rsidRDefault="00876C4F" w:rsidP="00876C4F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VIII. Критерии оценки исследовательских проектов</w:t>
      </w:r>
    </w:p>
    <w:p w:rsidR="00876C4F" w:rsidRPr="00876C4F" w:rsidRDefault="00876C4F" w:rsidP="00876C4F">
      <w:pPr>
        <w:shd w:val="clear" w:color="auto" w:fill="FFFFFF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Каждый</w:t>
      </w:r>
      <w:r w:rsidRPr="00876C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проект на всех этапах Конкурса проходит экспертную оценку не менее трех членов жюри.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Исследовательские проекты на всех этапах Конкурса оцениваются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критериям, включающим в себя следующие показатели: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соответствие техническим требованиям к конкурсным материалам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соответствие требованиям раздела VII настоящего Положения;</w:t>
      </w:r>
    </w:p>
    <w:p w:rsidR="00876C4F" w:rsidRPr="00876C4F" w:rsidRDefault="00876C4F" w:rsidP="00876C4F">
      <w:pPr>
        <w:tabs>
          <w:tab w:val="left" w:pos="1134"/>
        </w:tabs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Calibri" w:hAnsi="Times New Roman" w:cs="Times New Roman"/>
          <w:sz w:val="28"/>
          <w:szCs w:val="28"/>
          <w:lang w:eastAsia="ru-RU"/>
        </w:rPr>
        <w:t>2) соответствие выбранному тематическому направлению Конкурса: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 самостоятельность формулировки темы</w:t>
      </w:r>
      <w:r w:rsidRPr="00876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исследовательского проекта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 новизна исследования;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полнота раскрытия тематического направления Конкурса; 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задач и выводов поставленной цели исследовательского проекта;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доказательность исследования: 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и глубина анализа использованных источников для обоснования выводов проектной работы;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допущенных искажений исторической действительности (фальсификаций, заблуждений или отсутствующей информации); 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логичность и обоснованность выводов; 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значимость исследовательского проекта;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корректное использование ссылок в исследовательском проекте;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4) грамотность и научный стиль изложения: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языковых норм;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корректное использование научной терминологии;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наглядность процесса разработки проектной работы и доступная форма представления результатов проектной работы:</w:t>
      </w:r>
    </w:p>
    <w:p w:rsidR="00716225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анализируемых исторических источников (фрагментов текста, изображений и т. д.)</w:t>
      </w:r>
      <w:r w:rsidR="007162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6C4F" w:rsidRPr="00876C4F" w:rsidRDefault="00716225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глубина эмоционально-психологического воздействия на зрителей</w:t>
      </w:r>
      <w:r w:rsidR="002C1C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Оценки по каждому показателю выставляются по шкале от 0 до 2 баллов. Соответствует показателю – 2 балла, не соответствует – 0 баллов.</w:t>
      </w:r>
      <w:r w:rsidR="00867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Максимальное количество баллов – 2</w:t>
      </w:r>
      <w:r w:rsidR="0071622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67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C4F" w:rsidRPr="00876C4F" w:rsidRDefault="00876C4F" w:rsidP="00876C4F">
      <w:pPr>
        <w:widowControl w:val="0"/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Участники Конкурса имеют право представить на Конкурс только один исследовательский проект, не участвовавший ранее в иных конкурсах.</w:t>
      </w:r>
    </w:p>
    <w:p w:rsidR="00876C4F" w:rsidRPr="00876C4F" w:rsidRDefault="00876C4F" w:rsidP="00876C4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C4F" w:rsidRPr="00876C4F" w:rsidRDefault="00876C4F" w:rsidP="00D74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IX. </w:t>
      </w:r>
      <w:r w:rsidR="00D74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Жюри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</w:t>
      </w:r>
      <w:r w:rsidR="00D74E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</w:t>
      </w:r>
      <w:r w:rsidRPr="00876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одведение итогов Конкурса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Для определения победителей и призёров Конкурса создается Жюри Конкурса в составе председателя жюри</w:t>
      </w:r>
      <w:r w:rsidR="00D74E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4" w:name="_Hlk124413751"/>
      <w:bookmarkEnd w:id="4"/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из числа представителей Министерства образования и науки Республики Татарстан, представителей исполнительных органов муниципальных образований Республики Татарстан (по согласованию), ГАПОУ «Нижнекамский политехнический колледж им</w:t>
      </w:r>
      <w:r w:rsidR="005C5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Е.Н.Корол</w:t>
      </w:r>
      <w:r w:rsidR="002C1C2A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ва» и иных заинтересованных организаций (по согласованию). 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Победители Конкурса определяются на основании результатов оценки исследовательских проектов жюри по тематическим направлениям, указанным в пункте 4.1. настоящего Положения и по критериям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оценки исследовательских проектов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указанным в разделе</w:t>
      </w:r>
      <w:r w:rsidRPr="00876C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VIII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Подсчет баллов происходит путем суммирования голосов, отданных всеми членами жюри за конкретную исследовательскую работу. Заполненные и подписанные оценочные листы членами жюри направляются председателю жюри и прикладываются к итоговому протоколу.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участники набирают одинаковое количество баллов, жюри определяет победителя путем голосования, в случае равенства голосов, итоговое решение принимает председатель.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жюри окончательны, пересмотру и обжалованию не подлежат.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9.3. Жюри по итогам работы Конкурса определяет победителей (I место) и призеров (II и III места) по каждым тематическим направлениям. Решение жюри о результатах Конкурса считается принятым при присутствии не мене 2/3 от общего количества состава жюри.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Победители и призеры Конкурса награждаются дипломами Министерства образования и науки Республики Татарстан.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9.5. Руководители проектов победителей и призеров Конкурса награждаются благодарственными письмами Координатора.</w:t>
      </w:r>
    </w:p>
    <w:p w:rsidR="00876C4F" w:rsidRPr="00876C4F" w:rsidRDefault="00876C4F" w:rsidP="00876C4F">
      <w:pPr>
        <w:spacing w:after="0" w:line="276" w:lineRule="auto"/>
        <w:ind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9.6. По итогам Конкурса издается сборник исследовательских проектов победителей и призеров </w:t>
      </w:r>
      <w:r w:rsidR="0002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этапа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конкурса исследовательских проектов</w:t>
      </w:r>
      <w:r w:rsidR="0002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 срока давности» (далее ‒ Сборник) с указанием данных участников</w:t>
      </w:r>
      <w:r w:rsidR="0002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руководителей каждого исследовательского проекта победителя или призера Конкурса. Сборник в электронном виде размещается на сайте Конкурса.</w:t>
      </w: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5D4" w:rsidRDefault="008775D4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5DCC" w:rsidRDefault="005C5DCC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5DCC" w:rsidRDefault="005C5DCC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5DCC" w:rsidRDefault="005C5DCC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5DCC" w:rsidRDefault="005C5DCC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5DCC" w:rsidRDefault="005C5DCC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5DCC" w:rsidRDefault="005C5DCC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5DCC" w:rsidRDefault="005C5DCC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5DCC" w:rsidRDefault="005C5DCC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6225" w:rsidRDefault="00716225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6225" w:rsidRDefault="00716225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6225" w:rsidRDefault="00716225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6225" w:rsidRDefault="00716225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6C4F" w:rsidRPr="00876C4F" w:rsidRDefault="00876C4F" w:rsidP="00876C4F">
      <w:pPr>
        <w:spacing w:after="0" w:line="240" w:lineRule="auto"/>
        <w:ind w:left="6379" w:right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C4F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</w:t>
      </w:r>
    </w:p>
    <w:p w:rsidR="00876C4F" w:rsidRPr="00876C4F" w:rsidRDefault="00876C4F" w:rsidP="00876C4F">
      <w:pPr>
        <w:spacing w:after="0" w:line="240" w:lineRule="auto"/>
        <w:ind w:left="6379" w:right="425" w:firstLine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C4F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</w:t>
      </w:r>
    </w:p>
    <w:p w:rsidR="00876C4F" w:rsidRPr="00876C4F" w:rsidRDefault="00876C4F" w:rsidP="00876C4F">
      <w:pPr>
        <w:spacing w:after="0" w:line="240" w:lineRule="auto"/>
        <w:ind w:left="6379" w:right="425" w:firstLine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C4F">
        <w:rPr>
          <w:rFonts w:ascii="Times New Roman" w:eastAsia="Calibri" w:hAnsi="Times New Roman" w:cs="Times New Roman"/>
          <w:sz w:val="28"/>
          <w:szCs w:val="28"/>
        </w:rPr>
        <w:t>Республики Татарстан</w:t>
      </w:r>
    </w:p>
    <w:p w:rsidR="00876C4F" w:rsidRPr="00876C4F" w:rsidRDefault="00876C4F" w:rsidP="00876C4F">
      <w:pPr>
        <w:spacing w:after="0" w:line="240" w:lineRule="auto"/>
        <w:ind w:left="6379" w:right="425" w:firstLine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C4F">
        <w:rPr>
          <w:rFonts w:ascii="Times New Roman" w:eastAsia="Calibri" w:hAnsi="Times New Roman" w:cs="Times New Roman"/>
          <w:sz w:val="28"/>
          <w:szCs w:val="28"/>
        </w:rPr>
        <w:t>от________________ 202</w:t>
      </w:r>
      <w:r w:rsidR="00664EDD">
        <w:rPr>
          <w:rFonts w:ascii="Times New Roman" w:eastAsia="Calibri" w:hAnsi="Times New Roman" w:cs="Times New Roman"/>
          <w:sz w:val="28"/>
          <w:szCs w:val="28"/>
        </w:rPr>
        <w:t>6</w:t>
      </w:r>
      <w:r w:rsidRPr="00876C4F">
        <w:rPr>
          <w:rFonts w:ascii="Times New Roman" w:eastAsia="Calibri" w:hAnsi="Times New Roman" w:cs="Times New Roman"/>
          <w:sz w:val="28"/>
          <w:szCs w:val="28"/>
        </w:rPr>
        <w:t>г. №_________________</w:t>
      </w:r>
    </w:p>
    <w:p w:rsidR="00876C4F" w:rsidRPr="00876C4F" w:rsidRDefault="00876C4F" w:rsidP="00876C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6C4F" w:rsidRPr="00876C4F" w:rsidRDefault="00876C4F" w:rsidP="00876C4F">
      <w:pPr>
        <w:suppressAutoHyphens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876C4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Состав организационного комитета</w:t>
      </w:r>
    </w:p>
    <w:p w:rsidR="00876C4F" w:rsidRPr="00876C4F" w:rsidRDefault="00876C4F" w:rsidP="00876C4F">
      <w:pPr>
        <w:suppressAutoHyphens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этапа Всероссийского конкурса исследовательских проектов «Без срока давности» </w:t>
      </w:r>
      <w:r w:rsidR="007B24EA" w:rsidRPr="007B2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обучающихся 8–11 классов образовательных организаций, реализующих образовательные программы основного общего, среднего общего образования и обучающихся образовательных организаций, реализующих образовательные программы среднего профессионального образования, проводимом в </w:t>
      </w:r>
      <w:r w:rsidR="00A97453" w:rsidRPr="00A97453">
        <w:rPr>
          <w:rFonts w:ascii="Times New Roman" w:eastAsia="Times New Roman" w:hAnsi="Times New Roman" w:cs="Times New Roman"/>
          <w:sz w:val="28"/>
          <w:szCs w:val="28"/>
          <w:lang w:eastAsia="ru-RU"/>
        </w:rPr>
        <w:t>2025/2026 учебном</w:t>
      </w:r>
      <w:r w:rsidR="007B24EA" w:rsidRPr="00A9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4EA" w:rsidRPr="007B24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</w:p>
    <w:p w:rsidR="00876C4F" w:rsidRPr="00876C4F" w:rsidRDefault="00876C4F" w:rsidP="00876C4F">
      <w:pPr>
        <w:suppressAutoHyphens/>
        <w:spacing w:after="0" w:line="276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6834"/>
      </w:tblGrid>
      <w:tr w:rsidR="00876C4F" w:rsidRPr="00876C4F" w:rsidTr="00111FB1">
        <w:tc>
          <w:tcPr>
            <w:tcW w:w="675" w:type="dxa"/>
          </w:tcPr>
          <w:p w:rsidR="00876C4F" w:rsidRPr="00876C4F" w:rsidRDefault="00876C4F" w:rsidP="00876C4F">
            <w:pPr>
              <w:keepNext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C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76C4F">
              <w:rPr>
                <w:rFonts w:ascii="Times New Roman" w:hAnsi="Times New Roman"/>
                <w:sz w:val="28"/>
                <w:szCs w:val="28"/>
              </w:rPr>
              <w:t>Митрофанова</w:t>
            </w:r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76C4F">
              <w:rPr>
                <w:rFonts w:ascii="Times New Roman" w:hAnsi="Times New Roman"/>
                <w:sz w:val="28"/>
                <w:szCs w:val="28"/>
              </w:rPr>
              <w:t>Любовь</w:t>
            </w:r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76C4F">
              <w:rPr>
                <w:rFonts w:ascii="Times New Roman" w:hAnsi="Times New Roman"/>
                <w:sz w:val="28"/>
                <w:szCs w:val="28"/>
              </w:rPr>
              <w:t>Александровна</w:t>
            </w:r>
          </w:p>
        </w:tc>
        <w:tc>
          <w:tcPr>
            <w:tcW w:w="6834" w:type="dxa"/>
          </w:tcPr>
          <w:p w:rsidR="00876C4F" w:rsidRPr="00876C4F" w:rsidRDefault="00876C4F" w:rsidP="00876C4F">
            <w:pPr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6C4F">
              <w:rPr>
                <w:rFonts w:ascii="Times New Roman" w:hAnsi="Times New Roman"/>
                <w:sz w:val="28"/>
                <w:szCs w:val="28"/>
              </w:rPr>
              <w:t>Начальник отдела развития среднего профессионального образования Министерства образования и науки Республики Татарстан</w:t>
            </w:r>
          </w:p>
        </w:tc>
      </w:tr>
      <w:tr w:rsidR="00876C4F" w:rsidRPr="00876C4F" w:rsidTr="00111FB1">
        <w:tc>
          <w:tcPr>
            <w:tcW w:w="675" w:type="dxa"/>
          </w:tcPr>
          <w:p w:rsidR="00876C4F" w:rsidRPr="00876C4F" w:rsidRDefault="00876C4F" w:rsidP="00876C4F">
            <w:pPr>
              <w:keepNext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Куприянова</w:t>
            </w:r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Татьяна</w:t>
            </w:r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Адиславовна </w:t>
            </w:r>
          </w:p>
        </w:tc>
        <w:tc>
          <w:tcPr>
            <w:tcW w:w="6834" w:type="dxa"/>
          </w:tcPr>
          <w:p w:rsidR="00876C4F" w:rsidRPr="00876C4F" w:rsidRDefault="00876C4F" w:rsidP="002C1C2A">
            <w:pPr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C4F">
              <w:rPr>
                <w:rFonts w:ascii="Times New Roman" w:hAnsi="Times New Roman"/>
                <w:sz w:val="28"/>
                <w:szCs w:val="28"/>
              </w:rPr>
              <w:t>Директор государственного автономного профессионального образовательного учреждения (далее – ГАПОУ)</w:t>
            </w: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 «Нижнекамский политехнический колледж им. Е.Н.Корол</w:t>
            </w:r>
            <w:r w:rsidR="002C1C2A">
              <w:rPr>
                <w:rFonts w:ascii="Times New Roman" w:eastAsia="Times New Roman" w:hAnsi="Times New Roman"/>
                <w:sz w:val="28"/>
                <w:szCs w:val="28"/>
              </w:rPr>
              <w:t>ё</w:t>
            </w: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ва»</w:t>
            </w:r>
          </w:p>
        </w:tc>
      </w:tr>
      <w:tr w:rsidR="00876C4F" w:rsidRPr="00876C4F" w:rsidTr="00111FB1">
        <w:tc>
          <w:tcPr>
            <w:tcW w:w="675" w:type="dxa"/>
          </w:tcPr>
          <w:p w:rsidR="00876C4F" w:rsidRPr="00876C4F" w:rsidRDefault="00876C4F" w:rsidP="00876C4F">
            <w:pPr>
              <w:keepNext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Хуснутдинова</w:t>
            </w:r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Халида</w:t>
            </w:r>
            <w:proofErr w:type="spellEnd"/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6834" w:type="dxa"/>
          </w:tcPr>
          <w:p w:rsidR="00876C4F" w:rsidRPr="00876C4F" w:rsidRDefault="00876C4F" w:rsidP="00876C4F">
            <w:pPr>
              <w:keepNext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</w:t>
            </w:r>
            <w:r w:rsidRPr="00876C4F">
              <w:rPr>
                <w:rFonts w:ascii="Times New Roman" w:hAnsi="Times New Roman"/>
                <w:sz w:val="28"/>
                <w:szCs w:val="28"/>
                <w:lang w:eastAsia="zh-CN"/>
              </w:rPr>
              <w:t>тарший</w:t>
            </w:r>
            <w:r w:rsidRPr="00876C4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876C4F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методист </w:t>
            </w:r>
            <w:r w:rsidRPr="00876C4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некоммерческого предприятия</w:t>
            </w:r>
            <w:r w:rsidRPr="00876C4F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«Совет директоров образовательных учреждений СПО Республики Татарстан»</w:t>
            </w:r>
          </w:p>
        </w:tc>
      </w:tr>
      <w:tr w:rsidR="00876C4F" w:rsidRPr="00876C4F" w:rsidTr="00111FB1">
        <w:trPr>
          <w:trHeight w:val="957"/>
        </w:trPr>
        <w:tc>
          <w:tcPr>
            <w:tcW w:w="675" w:type="dxa"/>
          </w:tcPr>
          <w:p w:rsidR="00876C4F" w:rsidRPr="00876C4F" w:rsidRDefault="00136312" w:rsidP="00876C4F">
            <w:pPr>
              <w:keepNext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Юртаева</w:t>
            </w:r>
            <w:proofErr w:type="spellEnd"/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Екатерина </w:t>
            </w:r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Леонидовна </w:t>
            </w:r>
          </w:p>
        </w:tc>
        <w:tc>
          <w:tcPr>
            <w:tcW w:w="6834" w:type="dxa"/>
          </w:tcPr>
          <w:p w:rsidR="00876C4F" w:rsidRPr="00876C4F" w:rsidRDefault="00876C4F" w:rsidP="002C1C2A">
            <w:pPr>
              <w:keepNext/>
              <w:widowControl w:val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6C4F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учебно-методической работе </w:t>
            </w:r>
            <w:r w:rsidRPr="00876C4F">
              <w:rPr>
                <w:rFonts w:ascii="Times New Roman" w:hAnsi="Times New Roman"/>
                <w:sz w:val="28"/>
                <w:szCs w:val="28"/>
              </w:rPr>
              <w:t xml:space="preserve">ГАПОУ </w:t>
            </w: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«Нижнекамский политехнический колледж им. Е.Н.Корол</w:t>
            </w:r>
            <w:r w:rsidR="002C1C2A">
              <w:rPr>
                <w:rFonts w:ascii="Times New Roman" w:eastAsia="Times New Roman" w:hAnsi="Times New Roman"/>
                <w:sz w:val="28"/>
                <w:szCs w:val="28"/>
              </w:rPr>
              <w:t>ё</w:t>
            </w: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ва»</w:t>
            </w:r>
          </w:p>
        </w:tc>
      </w:tr>
      <w:tr w:rsidR="00876C4F" w:rsidRPr="00876C4F" w:rsidTr="00111FB1">
        <w:tc>
          <w:tcPr>
            <w:tcW w:w="675" w:type="dxa"/>
          </w:tcPr>
          <w:p w:rsidR="00876C4F" w:rsidRPr="00876C4F" w:rsidRDefault="00136312" w:rsidP="00876C4F">
            <w:pPr>
              <w:keepNext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303540" w:rsidRDefault="00303540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Насибуллина </w:t>
            </w:r>
          </w:p>
          <w:p w:rsidR="00303540" w:rsidRDefault="00303540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Гульнара </w:t>
            </w:r>
          </w:p>
          <w:p w:rsidR="00876C4F" w:rsidRPr="00876C4F" w:rsidRDefault="00303540" w:rsidP="00876C4F">
            <w:pPr>
              <w:keepNext/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Минзалетдиновна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876C4F"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834" w:type="dxa"/>
          </w:tcPr>
          <w:p w:rsidR="00876C4F" w:rsidRPr="00876C4F" w:rsidRDefault="00303540" w:rsidP="002C1C2A">
            <w:pPr>
              <w:keepNext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учебно-воспитательной работе</w:t>
            </w:r>
            <w:r w:rsidR="00876C4F" w:rsidRPr="00876C4F">
              <w:rPr>
                <w:rFonts w:ascii="Times New Roman" w:hAnsi="Times New Roman"/>
                <w:sz w:val="28"/>
                <w:szCs w:val="28"/>
              </w:rPr>
              <w:t xml:space="preserve">  ГАПОУ «</w:t>
            </w:r>
            <w:r w:rsidR="00876C4F" w:rsidRPr="00876C4F">
              <w:rPr>
                <w:rFonts w:ascii="Times New Roman" w:eastAsia="Times New Roman" w:hAnsi="Times New Roman"/>
                <w:sz w:val="28"/>
                <w:szCs w:val="28"/>
              </w:rPr>
              <w:t>Нижнекамский политехнический колледж им.</w:t>
            </w:r>
            <w:r w:rsidR="002C1C2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876C4F" w:rsidRPr="00876C4F">
              <w:rPr>
                <w:rFonts w:ascii="Times New Roman" w:eastAsia="Times New Roman" w:hAnsi="Times New Roman"/>
                <w:sz w:val="28"/>
                <w:szCs w:val="28"/>
              </w:rPr>
              <w:t>Е.Н.Корол</w:t>
            </w:r>
            <w:r w:rsidR="002C1C2A">
              <w:rPr>
                <w:rFonts w:ascii="Times New Roman" w:eastAsia="Times New Roman" w:hAnsi="Times New Roman"/>
                <w:sz w:val="28"/>
                <w:szCs w:val="28"/>
              </w:rPr>
              <w:t>ё</w:t>
            </w:r>
            <w:r w:rsidR="00876C4F" w:rsidRPr="00876C4F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r w:rsidR="00876C4F" w:rsidRPr="00876C4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76C4F" w:rsidRPr="00876C4F" w:rsidTr="00111FB1">
        <w:tc>
          <w:tcPr>
            <w:tcW w:w="675" w:type="dxa"/>
          </w:tcPr>
          <w:p w:rsidR="00876C4F" w:rsidRPr="00876C4F" w:rsidRDefault="00136312" w:rsidP="00876C4F">
            <w:pPr>
              <w:keepNext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Хайдаров</w:t>
            </w:r>
            <w:proofErr w:type="spellEnd"/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Рамис </w:t>
            </w:r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Рамилович</w:t>
            </w:r>
            <w:proofErr w:type="spellEnd"/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834" w:type="dxa"/>
          </w:tcPr>
          <w:p w:rsidR="00876C4F" w:rsidRPr="00876C4F" w:rsidRDefault="00876C4F" w:rsidP="002C1C2A">
            <w:pPr>
              <w:keepNext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Преподаватель  высшей категории, кандидат социологических наук </w:t>
            </w:r>
            <w:r w:rsidRPr="00876C4F">
              <w:rPr>
                <w:rFonts w:ascii="Times New Roman" w:hAnsi="Times New Roman"/>
                <w:sz w:val="28"/>
                <w:szCs w:val="28"/>
              </w:rPr>
              <w:t>ГАПОУ «</w:t>
            </w: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Нижнекамский политехнический колледж им.</w:t>
            </w:r>
            <w:r w:rsidR="002C1C2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Е.Н.Корол</w:t>
            </w:r>
            <w:r w:rsidR="002C1C2A">
              <w:rPr>
                <w:rFonts w:ascii="Times New Roman" w:eastAsia="Times New Roman" w:hAnsi="Times New Roman"/>
                <w:sz w:val="28"/>
                <w:szCs w:val="28"/>
              </w:rPr>
              <w:t>ё</w:t>
            </w: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r w:rsidRPr="00876C4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76C4F" w:rsidRPr="00876C4F" w:rsidTr="00111FB1">
        <w:tc>
          <w:tcPr>
            <w:tcW w:w="675" w:type="dxa"/>
          </w:tcPr>
          <w:p w:rsidR="00876C4F" w:rsidRPr="00876C4F" w:rsidRDefault="00136312" w:rsidP="00876C4F">
            <w:pPr>
              <w:keepNext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Изотова </w:t>
            </w:r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>Пелагея</w:t>
            </w:r>
          </w:p>
          <w:p w:rsidR="00876C4F" w:rsidRPr="00876C4F" w:rsidRDefault="00876C4F" w:rsidP="00876C4F">
            <w:pPr>
              <w:keepNext/>
              <w:widowControl w:val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6C4F">
              <w:rPr>
                <w:rFonts w:ascii="Times New Roman" w:eastAsia="Times New Roman" w:hAnsi="Times New Roman"/>
                <w:sz w:val="28"/>
                <w:szCs w:val="28"/>
              </w:rPr>
              <w:t xml:space="preserve">Алексеевна </w:t>
            </w:r>
          </w:p>
        </w:tc>
        <w:tc>
          <w:tcPr>
            <w:tcW w:w="6834" w:type="dxa"/>
          </w:tcPr>
          <w:p w:rsidR="00876C4F" w:rsidRPr="00876C4F" w:rsidRDefault="00876C4F" w:rsidP="002C1C2A">
            <w:pPr>
              <w:keepNext/>
              <w:widowControl w:val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6C4F">
              <w:rPr>
                <w:rFonts w:ascii="Times New Roman" w:hAnsi="Times New Roman"/>
                <w:sz w:val="28"/>
                <w:szCs w:val="28"/>
                <w:lang w:eastAsia="zh-CN"/>
              </w:rPr>
              <w:t>преподаватель специальных дисциплин, кандидат педагогических наук ГАПОУ «Нижнекамский политехнический колледж им</w:t>
            </w:r>
            <w:r w:rsidR="002C1C2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876C4F">
              <w:rPr>
                <w:rFonts w:ascii="Times New Roman" w:hAnsi="Times New Roman"/>
                <w:sz w:val="28"/>
                <w:szCs w:val="28"/>
                <w:lang w:eastAsia="zh-CN"/>
              </w:rPr>
              <w:t>.Е.Н.Корол</w:t>
            </w:r>
            <w:r w:rsidR="002C1C2A">
              <w:rPr>
                <w:rFonts w:ascii="Times New Roman" w:hAnsi="Times New Roman"/>
                <w:sz w:val="28"/>
                <w:szCs w:val="28"/>
                <w:lang w:eastAsia="zh-CN"/>
              </w:rPr>
              <w:t>ё</w:t>
            </w:r>
            <w:r w:rsidRPr="00876C4F">
              <w:rPr>
                <w:rFonts w:ascii="Times New Roman" w:hAnsi="Times New Roman"/>
                <w:sz w:val="28"/>
                <w:szCs w:val="28"/>
                <w:lang w:eastAsia="zh-CN"/>
              </w:rPr>
              <w:t>ва»</w:t>
            </w:r>
          </w:p>
        </w:tc>
      </w:tr>
    </w:tbl>
    <w:p w:rsidR="00876C4F" w:rsidRPr="00876C4F" w:rsidRDefault="00876C4F" w:rsidP="00876C4F">
      <w:pPr>
        <w:suppressAutoHyphens/>
        <w:spacing w:after="0" w:line="276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76C4F" w:rsidRPr="00876C4F" w:rsidRDefault="00876C4F" w:rsidP="00876C4F">
      <w:pPr>
        <w:suppressAutoHyphens/>
        <w:spacing w:after="0" w:line="276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E575C" w:rsidRDefault="008E575C" w:rsidP="00876C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94C" w:rsidRDefault="0002394C" w:rsidP="00876C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94C" w:rsidRDefault="0002394C" w:rsidP="00876C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334E" w:rsidRDefault="0039334E" w:rsidP="0039334E">
      <w:pPr>
        <w:spacing w:after="0" w:line="276" w:lineRule="auto"/>
        <w:jc w:val="right"/>
        <w:rPr>
          <w:rFonts w:ascii="Times New Roman" w:eastAsia="Calibri" w:hAnsi="Times New Roman" w:cs="Times New Roman"/>
          <w:lang w:eastAsia="ru-RU"/>
        </w:rPr>
      </w:pPr>
    </w:p>
    <w:p w:rsidR="00303540" w:rsidRDefault="00303540" w:rsidP="0039334E">
      <w:pPr>
        <w:spacing w:after="0" w:line="276" w:lineRule="auto"/>
        <w:jc w:val="right"/>
        <w:rPr>
          <w:rFonts w:ascii="Times New Roman" w:eastAsia="Calibri" w:hAnsi="Times New Roman" w:cs="Times New Roman"/>
          <w:lang w:eastAsia="ru-RU"/>
        </w:rPr>
      </w:pPr>
      <w:bookmarkStart w:id="5" w:name="_GoBack"/>
      <w:bookmarkEnd w:id="5"/>
    </w:p>
    <w:sectPr w:rsidR="00303540" w:rsidSect="00324944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B17" w:rsidRDefault="00B90B17" w:rsidP="00324944">
      <w:pPr>
        <w:spacing w:after="0" w:line="240" w:lineRule="auto"/>
      </w:pPr>
      <w:r>
        <w:separator/>
      </w:r>
    </w:p>
  </w:endnote>
  <w:endnote w:type="continuationSeparator" w:id="0">
    <w:p w:rsidR="00B90B17" w:rsidRDefault="00B90B17" w:rsidP="0032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B17" w:rsidRDefault="00B90B17" w:rsidP="00324944">
      <w:pPr>
        <w:spacing w:after="0" w:line="240" w:lineRule="auto"/>
      </w:pPr>
      <w:r>
        <w:separator/>
      </w:r>
    </w:p>
  </w:footnote>
  <w:footnote w:type="continuationSeparator" w:id="0">
    <w:p w:rsidR="00B90B17" w:rsidRDefault="00B90B17" w:rsidP="0032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4187865"/>
      <w:docPartObj>
        <w:docPartGallery w:val="Page Numbers (Top of Page)"/>
        <w:docPartUnique/>
      </w:docPartObj>
    </w:sdtPr>
    <w:sdtEndPr/>
    <w:sdtContent>
      <w:p w:rsidR="00324944" w:rsidRDefault="0032494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799">
          <w:rPr>
            <w:noProof/>
          </w:rPr>
          <w:t>7</w:t>
        </w:r>
        <w:r>
          <w:fldChar w:fldCharType="end"/>
        </w:r>
      </w:p>
    </w:sdtContent>
  </w:sdt>
  <w:p w:rsidR="00324944" w:rsidRDefault="003249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F0"/>
    <w:rsid w:val="0002394C"/>
    <w:rsid w:val="000248A7"/>
    <w:rsid w:val="00044342"/>
    <w:rsid w:val="00044CDA"/>
    <w:rsid w:val="000616BD"/>
    <w:rsid w:val="00136312"/>
    <w:rsid w:val="001907AA"/>
    <w:rsid w:val="002C1C2A"/>
    <w:rsid w:val="002E6264"/>
    <w:rsid w:val="00303540"/>
    <w:rsid w:val="00324944"/>
    <w:rsid w:val="00387D93"/>
    <w:rsid w:val="0039334E"/>
    <w:rsid w:val="003C56CF"/>
    <w:rsid w:val="0040484D"/>
    <w:rsid w:val="005C5DCC"/>
    <w:rsid w:val="005F693D"/>
    <w:rsid w:val="00664EDD"/>
    <w:rsid w:val="00673207"/>
    <w:rsid w:val="006E3984"/>
    <w:rsid w:val="00716225"/>
    <w:rsid w:val="007B24EA"/>
    <w:rsid w:val="00831319"/>
    <w:rsid w:val="008676AB"/>
    <w:rsid w:val="008745F0"/>
    <w:rsid w:val="00876C4F"/>
    <w:rsid w:val="008775D4"/>
    <w:rsid w:val="0088443C"/>
    <w:rsid w:val="008B01A9"/>
    <w:rsid w:val="008E575C"/>
    <w:rsid w:val="009D5B51"/>
    <w:rsid w:val="00A3309C"/>
    <w:rsid w:val="00A51B4B"/>
    <w:rsid w:val="00A97453"/>
    <w:rsid w:val="00AC5137"/>
    <w:rsid w:val="00B548CE"/>
    <w:rsid w:val="00B90B17"/>
    <w:rsid w:val="00C63799"/>
    <w:rsid w:val="00CD00AB"/>
    <w:rsid w:val="00D74EB7"/>
    <w:rsid w:val="00E03F31"/>
    <w:rsid w:val="00E5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203D"/>
  <w15:chartTrackingRefBased/>
  <w15:docId w15:val="{76B15862-42B4-433C-B4F8-C68D9FF0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76C4F"/>
    <w:pPr>
      <w:suppressAutoHyphens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7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4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944"/>
  </w:style>
  <w:style w:type="paragraph" w:styleId="a6">
    <w:name w:val="footer"/>
    <w:basedOn w:val="a"/>
    <w:link w:val="a7"/>
    <w:uiPriority w:val="99"/>
    <w:unhideWhenUsed/>
    <w:rsid w:val="00324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944"/>
  </w:style>
  <w:style w:type="paragraph" w:styleId="a8">
    <w:name w:val="Balloon Text"/>
    <w:basedOn w:val="a"/>
    <w:link w:val="a9"/>
    <w:uiPriority w:val="99"/>
    <w:semiHidden/>
    <w:unhideWhenUsed/>
    <w:rsid w:val="00D7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ory45.s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pk-metod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31528-B47F-4935-AF31-7B179DB29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2227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2025-04-15T09:05:00Z</cp:lastPrinted>
  <dcterms:created xsi:type="dcterms:W3CDTF">2026-01-20T12:30:00Z</dcterms:created>
  <dcterms:modified xsi:type="dcterms:W3CDTF">2026-01-21T08:47:00Z</dcterms:modified>
</cp:coreProperties>
</file>